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rdfaut"/>
        <w:suppressAutoHyphens w:val="true"/>
        <w:spacing w:lineRule="auto" w:line="240" w:before="0" w:after="0"/>
        <w:ind w:right="603"/>
        <w:jc w:val="center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 w:ascii="Calibri" w:hAnsi="Calibri"/>
          <w:b/>
        </w:rPr>
        <mc:AlternateContent>
          <mc:Choice Requires="wps">
            <w:drawing>
              <wp:anchor behindDoc="0" distT="0" distB="19050" distL="0" distR="11430" simplePos="0" locked="0" layoutInCell="0" allowOverlap="1" relativeHeight="5">
                <wp:simplePos x="0" y="0"/>
                <wp:positionH relativeFrom="margin">
                  <wp:align>center</wp:align>
                </wp:positionH>
                <wp:positionV relativeFrom="paragraph">
                  <wp:posOffset>-808355</wp:posOffset>
                </wp:positionV>
                <wp:extent cx="6103620" cy="1714500"/>
                <wp:effectExtent l="3175" t="3810" r="3810" b="3810"/>
                <wp:wrapNone/>
                <wp:docPr id="1" name="Ellips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800" cy="171468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70ad47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Pardfaut"/>
                              <w:suppressAutoHyphens w:val="true"/>
                              <w:spacing w:lineRule="auto" w:line="240" w:before="0" w:after="0"/>
                              <w:ind w:right="603"/>
                              <w:jc w:val="center"/>
                              <w:rPr>
                                <w:rFonts w:ascii="Calibri" w:hAnsi="Calibri" w:cs="Calibri" w:asciiTheme="minorHAnsi" w:cstheme="minorHAnsi" w:hAnsiTheme="minorHAnsi"/>
                                <w:bCs/>
                                <w:color w:themeColor="text1" w:val="0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bCs/>
                                <w:color w:themeColor="text1" w:val="0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REFUGE EN PLEINE NATURE :</w:t>
                            </w:r>
                          </w:p>
                          <w:p>
                            <w:pPr>
                              <w:pStyle w:val="Pardfaut"/>
                              <w:suppressAutoHyphens w:val="true"/>
                              <w:spacing w:lineRule="auto" w:line="240" w:before="0" w:after="0"/>
                              <w:ind w:right="603"/>
                              <w:jc w:val="center"/>
                              <w:rPr>
                                <w:rFonts w:ascii="Calibri" w:hAnsi="Calibri" w:cs="Calibri" w:asciiTheme="minorHAnsi" w:cstheme="minorHAnsi" w:hAnsiTheme="minorHAnsi"/>
                                <w:bCs/>
                                <w:color w:themeColor="text1" w:val="0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bCs/>
                                <w:color w:themeColor="text1" w:val="000000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Exposition &amp; </w:t>
                            </w: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bCs/>
                                <w:color w:themeColor="text1" w:val="000000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bCs/>
                                <w:color w:themeColor="text1" w:val="000000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bCs/>
                                <w:color w:themeColor="text1" w:val="0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éation participative </w:t>
                            </w:r>
                          </w:p>
                          <w:p>
                            <w:pPr>
                              <w:pStyle w:val="Pardfaut"/>
                              <w:suppressAutoHyphens w:val="true"/>
                              <w:spacing w:lineRule="auto" w:line="240" w:before="0" w:after="0"/>
                              <w:ind w:right="603"/>
                              <w:jc w:val="center"/>
                              <w:rPr>
                                <w:rFonts w:ascii="Calibri" w:hAnsi="Calibri" w:cs="Calibri" w:asciiTheme="minorHAnsi" w:cstheme="minorHAnsi" w:hAnsiTheme="minorHAnsi"/>
                                <w:bCs/>
                                <w:color w:themeColor="text1" w:val="0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bCs/>
                                <w:color w:themeColor="text1" w:val="0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dans le cadre du festival RESURGENCE IX</w:t>
                            </w:r>
                          </w:p>
                          <w:p>
                            <w:pPr>
                              <w:pStyle w:val="Pardfaut"/>
                              <w:suppressAutoHyphens w:val="true"/>
                              <w:spacing w:lineRule="auto" w:line="240" w:before="0" w:after="0"/>
                              <w:ind w:right="603"/>
                              <w:jc w:val="center"/>
                              <w:rPr>
                                <w:rFonts w:ascii="Calibri" w:hAnsi="Calibri" w:cs="Calibri" w:asciiTheme="minorHAnsi" w:cstheme="minorHAnsi" w:hAnsiTheme="minorHAnsi"/>
                                <w:color w:themeColor="text1" w:val="0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color w:themeColor="text1" w:val="0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Salle de l’extension (derrière l’espace Roger Vitrac).</w:t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Ellipse 3" path="l-2147483648,-2147483643l-2147483628,-2147483627l-2147483648,-2147483643l-2147483626,-2147483625xe" fillcolor="#9cc986" stroked="t" o:allowincell="f" style="position:absolute;margin-left:-13.5pt;margin-top:-63.65pt;width:480.55pt;height:134.95pt;mso-wrap-style:square;v-text-anchor:middle;mso-position-horizontal:center;mso-position-horizontal-relative:margin">
                <v:fill o:detectmouseclick="t" color2="#b5d4a7"/>
                <v:stroke color="#70ad47" weight="6480" joinstyle="miter" endcap="flat"/>
                <v:textbox>
                  <w:txbxContent>
                    <w:p>
                      <w:pPr>
                        <w:pStyle w:val="Pardfaut"/>
                        <w:suppressAutoHyphens w:val="true"/>
                        <w:spacing w:lineRule="auto" w:line="240" w:before="0" w:after="0"/>
                        <w:ind w:right="603"/>
                        <w:jc w:val="center"/>
                        <w:rPr>
                          <w:rFonts w:ascii="Calibri" w:hAnsi="Calibri" w:cs="Calibri" w:asciiTheme="minorHAnsi" w:cstheme="minorHAnsi" w:hAnsiTheme="minorHAnsi"/>
                          <w:bCs/>
                          <w:color w:themeColor="text1" w:val="0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Calibri" w:ascii="Calibri" w:hAnsi="Calibri" w:asciiTheme="minorHAnsi" w:cstheme="minorHAnsi" w:hAnsiTheme="minorHAnsi"/>
                          <w:bCs/>
                          <w:color w:themeColor="text1" w:val="0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REFUGE EN PLEINE NATURE :</w:t>
                      </w:r>
                    </w:p>
                    <w:p>
                      <w:pPr>
                        <w:pStyle w:val="Pardfaut"/>
                        <w:suppressAutoHyphens w:val="true"/>
                        <w:spacing w:lineRule="auto" w:line="240" w:before="0" w:after="0"/>
                        <w:ind w:right="603"/>
                        <w:jc w:val="center"/>
                        <w:rPr>
                          <w:rFonts w:ascii="Calibri" w:hAnsi="Calibri" w:cs="Calibri" w:asciiTheme="minorHAnsi" w:cstheme="minorHAnsi" w:hAnsiTheme="minorHAnsi"/>
                          <w:bCs/>
                          <w:color w:themeColor="text1" w:val="0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Calibri" w:ascii="Calibri" w:hAnsi="Calibri" w:asciiTheme="minorHAnsi" w:cstheme="minorHAnsi" w:hAnsiTheme="minorHAnsi"/>
                          <w:bCs/>
                          <w:color w:themeColor="text1" w:val="000000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Exposition &amp; </w:t>
                      </w:r>
                      <w:r>
                        <w:rPr>
                          <w:rFonts w:cs="Calibri" w:ascii="Calibri" w:hAnsi="Calibri" w:asciiTheme="minorHAnsi" w:cstheme="minorHAnsi" w:hAnsiTheme="minorHAnsi"/>
                          <w:bCs/>
                          <w:color w:themeColor="text1" w:val="000000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>
                        <w:rPr>
                          <w:rFonts w:cs="Calibri" w:ascii="Calibri" w:hAnsi="Calibri" w:asciiTheme="minorHAnsi" w:cstheme="minorHAnsi" w:hAnsiTheme="minorHAnsi"/>
                          <w:bCs/>
                          <w:color w:themeColor="text1" w:val="000000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>
                        <w:rPr>
                          <w:rFonts w:cs="Calibri" w:ascii="Calibri" w:hAnsi="Calibri" w:asciiTheme="minorHAnsi" w:cstheme="minorHAnsi" w:hAnsiTheme="minorHAnsi"/>
                          <w:bCs/>
                          <w:color w:themeColor="text1" w:val="0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éation participative </w:t>
                      </w:r>
                    </w:p>
                    <w:p>
                      <w:pPr>
                        <w:pStyle w:val="Pardfaut"/>
                        <w:suppressAutoHyphens w:val="true"/>
                        <w:spacing w:lineRule="auto" w:line="240" w:before="0" w:after="0"/>
                        <w:ind w:right="603"/>
                        <w:jc w:val="center"/>
                        <w:rPr>
                          <w:rFonts w:ascii="Calibri" w:hAnsi="Calibri" w:cs="Calibri" w:asciiTheme="minorHAnsi" w:cstheme="minorHAnsi" w:hAnsiTheme="minorHAnsi"/>
                          <w:bCs/>
                          <w:color w:themeColor="text1" w:val="0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Calibri" w:ascii="Calibri" w:hAnsi="Calibri" w:asciiTheme="minorHAnsi" w:cstheme="minorHAnsi" w:hAnsiTheme="minorHAnsi"/>
                          <w:bCs/>
                          <w:color w:themeColor="text1" w:val="0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dans le cadre du festival RESURGENCE IX</w:t>
                      </w:r>
                    </w:p>
                    <w:p>
                      <w:pPr>
                        <w:pStyle w:val="Pardfaut"/>
                        <w:suppressAutoHyphens w:val="true"/>
                        <w:spacing w:lineRule="auto" w:line="240" w:before="0" w:after="0"/>
                        <w:ind w:right="603"/>
                        <w:jc w:val="center"/>
                        <w:rPr>
                          <w:rFonts w:ascii="Calibri" w:hAnsi="Calibri" w:cs="Calibri" w:asciiTheme="minorHAnsi" w:cstheme="minorHAnsi" w:hAnsiTheme="minorHAnsi"/>
                          <w:color w:themeColor="text1" w:val="0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Calibri" w:ascii="Calibri" w:hAnsi="Calibri" w:asciiTheme="minorHAnsi" w:cstheme="minorHAnsi" w:hAnsiTheme="minorHAnsi"/>
                          <w:color w:themeColor="text1" w:val="0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Salle de l’extension (derrière l’espace Roger Vitrac).</w:t>
                      </w:r>
                    </w:p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oval>
            </w:pict>
          </mc:Fallback>
        </mc:AlternateContent>
      </w:r>
    </w:p>
    <w:p>
      <w:pPr>
        <w:pStyle w:val="Pardfaut"/>
        <w:suppressAutoHyphens w:val="true"/>
        <w:spacing w:lineRule="auto" w:line="240" w:before="0" w:after="0"/>
        <w:ind w:right="603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Pardfaut"/>
        <w:suppressAutoHyphens w:val="true"/>
        <w:spacing w:lineRule="auto" w:line="240" w:before="0" w:after="0"/>
        <w:ind w:right="603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Pardfaut"/>
        <w:suppressAutoHyphens w:val="true"/>
        <w:spacing w:lineRule="auto" w:line="240" w:before="0" w:after="0"/>
        <w:ind w:right="603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Pardfaut"/>
        <w:suppressAutoHyphens w:val="true"/>
        <w:spacing w:lineRule="auto" w:line="240" w:before="0" w:after="0"/>
        <w:ind w:right="603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Pardfaut"/>
        <w:suppressAutoHyphens w:val="true"/>
        <w:spacing w:lineRule="auto" w:line="240" w:before="0" w:after="0"/>
        <w:ind w:right="603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Pardfaut"/>
        <w:suppressAutoHyphens w:val="true"/>
        <w:spacing w:lineRule="auto" w:line="240" w:before="0" w:after="0"/>
        <w:ind w:right="603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ascii="Calibri" w:hAnsi="Calibri" w:asciiTheme="minorHAnsi" w:cstheme="minorHAnsi" w:hAnsiTheme="minorHAnsi"/>
          <w:b/>
        </w:rPr>
        <w:t>1 – Septembre 2025 : récupération de matières premières par le public</w:t>
      </w:r>
    </w:p>
    <w:p>
      <w:pPr>
        <w:pStyle w:val="Pardfaut"/>
        <w:suppressAutoHyphens w:val="true"/>
        <w:spacing w:lineRule="auto" w:line="240" w:before="0" w:after="0"/>
        <w:ind w:right="603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ascii="Calibri" w:hAnsi="Calibri" w:asciiTheme="minorHAnsi" w:cstheme="minorHAnsi" w:hAnsiTheme="minorHAnsi"/>
          <w:b/>
        </w:rPr>
        <w:t>2 – Création participative du public : du 6 octobre au 11 novembre, du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b/>
        </w:rPr>
        <w:t>lundi au Samedi de 14h à 18h (entrée libre)</w:t>
      </w:r>
    </w:p>
    <w:p>
      <w:pPr>
        <w:pStyle w:val="Pardfaut"/>
        <w:suppressAutoHyphens w:val="true"/>
        <w:spacing w:lineRule="auto" w:line="240" w:before="0" w:after="0"/>
        <w:ind w:right="603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ascii="Calibri" w:hAnsi="Calibri" w:asciiTheme="minorHAnsi" w:cstheme="minorHAnsi" w:hAnsiTheme="minorHAnsi"/>
          <w:b/>
        </w:rPr>
        <w:t>3 – Restitution de l’œuvre le 12 novembre 2025 à 17h autour d’un verre de l’amitié</w:t>
      </w:r>
    </w:p>
    <w:p>
      <w:pPr>
        <w:pStyle w:val="Pardfaut"/>
        <w:suppressAutoHyphens w:val="true"/>
        <w:spacing w:lineRule="auto" w:line="240" w:before="0" w:after="0"/>
        <w:ind w:right="603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Pardfaut"/>
        <w:suppressAutoHyphens w:val="true"/>
        <w:spacing w:lineRule="auto" w:line="240" w:before="0" w:after="0"/>
        <w:ind w:right="603"/>
        <w:jc w:val="both"/>
        <w:rPr>
          <w:rFonts w:ascii="Calibri" w:hAnsi="Calibri" w:cs="Calibri" w:asciiTheme="minorHAnsi" w:cstheme="minorHAnsi" w:hAnsiTheme="minorHAnsi"/>
          <w:b/>
          <w:bCs/>
          <w:i/>
          <w:i/>
        </w:rPr>
      </w:pPr>
      <w:r>
        <w:rPr>
          <w:rFonts w:cs="Calibri" w:ascii="Calibri" w:hAnsi="Calibri" w:asciiTheme="minorHAnsi" w:cstheme="minorHAnsi" w:hAnsiTheme="minorHAnsi"/>
          <w:i/>
        </w:rPr>
        <w:t xml:space="preserve">Au cœur des œuvres de l'artiste plasticien Mika Dominguez, cette action propose la construction collective d'une </w:t>
      </w:r>
      <w:r>
        <w:rPr>
          <w:rStyle w:val="Aucun"/>
          <w:rFonts w:cs="Calibri" w:ascii="Calibri" w:hAnsi="Calibri" w:asciiTheme="minorHAnsi" w:cstheme="minorHAnsi" w:hAnsiTheme="minorHAnsi"/>
          <w:b/>
          <w:bCs/>
          <w:i/>
        </w:rPr>
        <w:t>cabane-refuge</w:t>
      </w:r>
      <w:r>
        <w:rPr>
          <w:rFonts w:cs="Calibri" w:ascii="Calibri" w:hAnsi="Calibri" w:asciiTheme="minorHAnsi" w:cstheme="minorHAnsi" w:hAnsiTheme="minorHAnsi"/>
          <w:i/>
        </w:rPr>
        <w:t>, œuvre participative implantée au milieu des créations de la sé</w:t>
      </w:r>
      <w:r>
        <w:rPr>
          <w:rFonts w:cs="Calibri" w:ascii="Calibri" w:hAnsi="Calibri" w:asciiTheme="minorHAnsi" w:cstheme="minorHAnsi" w:hAnsiTheme="minorHAnsi"/>
          <w:i/>
          <w:lang w:val="de-DE"/>
        </w:rPr>
        <w:t>rie „</w:t>
      </w:r>
      <w:r>
        <w:rPr>
          <w:rStyle w:val="Aucun"/>
          <w:rFonts w:cs="Calibri" w:ascii="Calibri" w:hAnsi="Calibri" w:asciiTheme="minorHAnsi" w:cstheme="minorHAnsi" w:hAnsiTheme="minorHAnsi"/>
          <w:i/>
          <w:iCs/>
          <w:lang w:val="nl-NL"/>
        </w:rPr>
        <w:t>En pleine Nature</w:t>
      </w:r>
      <w:r>
        <w:rPr>
          <w:rFonts w:cs="Calibri" w:ascii="Calibri" w:hAnsi="Calibri" w:asciiTheme="minorHAnsi" w:cstheme="minorHAnsi" w:hAnsiTheme="minorHAnsi"/>
          <w:i/>
          <w:lang w:val="es-ES_tradnl"/>
        </w:rPr>
        <w:t>” de l</w:t>
      </w:r>
      <w:r>
        <w:rPr>
          <w:rFonts w:cs="Calibri" w:ascii="Calibri" w:hAnsi="Calibri" w:asciiTheme="minorHAnsi" w:cstheme="minorHAnsi" w:hAnsiTheme="minorHAnsi"/>
          <w:i/>
        </w:rPr>
        <w:t>’artiste. Un dialogue s’installe entre la matière et les participants, en écho aux œuvres en surimpression qui tissent un lien sensible avec la Nature.</w:t>
      </w:r>
    </w:p>
    <w:p>
      <w:pPr>
        <w:pStyle w:val="Normal"/>
        <w:spacing w:before="0" w:after="0"/>
        <w:jc w:val="both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i/>
          <w:sz w:val="24"/>
          <w:szCs w:val="24"/>
        </w:rPr>
        <w:t>C’est une exposition vivante où l’on ne se contente pas de regarder : on participe, on façonne, on laisse une trace. Le public est invité à prendre part à la construction d’une œuvre collective, à la fois simple et puissante, née des mains, des idées et des envies de chacun</w:t>
      </w:r>
      <w:r>
        <w:rPr>
          <w:rFonts w:cs="Calibri" w:cstheme="minorHAnsi"/>
          <w:i/>
          <w:sz w:val="24"/>
          <w:szCs w:val="24"/>
          <w:lang w:val="de-DE"/>
        </w:rPr>
        <w:t>·</w:t>
      </w:r>
      <w:r>
        <w:rPr>
          <w:rFonts w:cs="Calibri" w:cstheme="minorHAnsi"/>
          <w:i/>
          <w:sz w:val="24"/>
          <w:szCs w:val="24"/>
          <w:lang w:val="it-IT"/>
        </w:rPr>
        <w:t xml:space="preserve">e. </w:t>
      </w:r>
    </w:p>
    <w:p>
      <w:pPr>
        <w:pStyle w:val="Pardfaut"/>
        <w:suppressAutoHyphens w:val="true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ascii="Calibri" w:hAnsi="Calibri" w:asciiTheme="minorHAnsi" w:cstheme="minorHAnsi" w:hAnsiTheme="minorHAnsi"/>
          <w:i/>
        </w:rPr>
        <w:t>La cabane, ici, devient symbole.</w:t>
      </w:r>
      <w:r>
        <w:rPr>
          <w:rFonts w:eastAsia="Times Roman" w:cs="Calibri" w:ascii="Calibri" w:hAnsi="Calibri" w:asciiTheme="minorHAnsi" w:cstheme="minorHAnsi" w:hAnsiTheme="minorHAnsi"/>
          <w:i/>
        </w:rPr>
        <w:t xml:space="preserve"> </w:t>
      </w:r>
      <w:r>
        <w:rPr>
          <w:rFonts w:cs="Calibri" w:ascii="Calibri" w:hAnsi="Calibri" w:asciiTheme="minorHAnsi" w:cstheme="minorHAnsi" w:hAnsiTheme="minorHAnsi"/>
          <w:i/>
        </w:rPr>
        <w:t>Elle incarne le besoin profond de recréer du lien avec le vivant, de bâtir un espace à soi… mais avec les autres.</w:t>
      </w:r>
      <w:r>
        <w:rPr>
          <w:rFonts w:eastAsia="Times Roman" w:cs="Calibri" w:ascii="Calibri" w:hAnsi="Calibri" w:asciiTheme="minorHAnsi" w:cstheme="minorHAnsi" w:hAnsiTheme="minorHAnsi"/>
          <w:i/>
        </w:rPr>
        <w:t xml:space="preserve"> </w:t>
      </w:r>
      <w:r>
        <w:rPr>
          <w:rFonts w:cs="Calibri" w:ascii="Calibri" w:hAnsi="Calibri" w:asciiTheme="minorHAnsi" w:cstheme="minorHAnsi" w:hAnsiTheme="minorHAnsi"/>
          <w:i/>
        </w:rPr>
        <w:t xml:space="preserve">Branches, ficelles, bois … : tout s’assemble. Tout compte. </w:t>
      </w:r>
    </w:p>
    <w:p>
      <w:pPr>
        <w:pStyle w:val="Pardfaut"/>
        <w:suppressAutoHyphens w:val="true"/>
        <w:spacing w:lineRule="auto" w:line="240" w:before="0" w:after="0"/>
        <w:jc w:val="both"/>
        <w:rPr>
          <w:rFonts w:ascii="Calibri" w:hAnsi="Calibri" w:eastAsia="Times Roman" w:cs="Calibri" w:asciiTheme="minorHAnsi" w:cstheme="minorHAnsi" w:hAnsiTheme="minorHAnsi"/>
          <w:i/>
          <w:i/>
        </w:rPr>
      </w:pPr>
      <w:r>
        <w:rPr>
          <w:rFonts w:eastAsia="Times Roman" w:cs="Calibri" w:cstheme="minorHAnsi" w:ascii="Calibri" w:hAnsi="Calibri"/>
          <w:i/>
        </w:rPr>
      </w:r>
    </w:p>
    <w:p>
      <w:pPr>
        <w:pStyle w:val="Normal"/>
        <w:jc w:val="center"/>
        <w:rPr>
          <w:rFonts w:cs="Calibri" w:cstheme="minorHAnsi"/>
          <w:b/>
          <w:sz w:val="24"/>
          <w:szCs w:val="24"/>
        </w:rPr>
      </w:pPr>
      <w:r>
        <mc:AlternateContent>
          <mc:Choice Requires="wps">
            <w:drawing>
              <wp:anchor behindDoc="0" distT="38100" distB="80010" distL="57150" distR="60960" simplePos="0" locked="0" layoutInCell="0" allowOverlap="1" relativeHeight="7">
                <wp:simplePos x="0" y="0"/>
                <wp:positionH relativeFrom="margin">
                  <wp:posOffset>-366395</wp:posOffset>
                </wp:positionH>
                <wp:positionV relativeFrom="paragraph">
                  <wp:posOffset>306705</wp:posOffset>
                </wp:positionV>
                <wp:extent cx="3329940" cy="1805940"/>
                <wp:effectExtent l="57785" t="38735" r="57785" b="76835"/>
                <wp:wrapNone/>
                <wp:docPr id="2" name="Rectangle : coins arrondis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0000" cy="1806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0">
                          <a:noFill/>
                        </a:ln>
                        <a:effectLst>
                          <a:outerShdw algn="ctr" blurRad="57240" dir="5400000" dist="19080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cs="Calibri" w:cstheme="minorHAns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Pour cela nous avons besoin de votre aide : la mairie met à votre disposition un espace sur le parking de la salle des fêtes pour recueillir des éléments que vous aurez ramassé lors de vos ballades dans la nature (</w:t>
                            </w:r>
                            <w:r>
                              <w:rPr>
                                <w:rFonts w:cs="Calibri" w:cstheme="minorHAnsi"/>
                                <w:b/>
                                <w:color w:val="FFFFF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Branches, ficelles, bois, mousse … tout ce qui peut être récupéré lors de vos promenades).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_0" ID="Rectangle : coins arrondis 4" path="l-2147483642,-2147483642l-2147483631,-2147483630l-2147483641,0l-2147483642,-2147483642l-2147483629,-2147483628l-2147483632,-2147483640l-2147483642,-2147483642xe" fillcolor="#61a235" stroked="f" o:allowincell="f" style="position:absolute;margin-left:-28.85pt;margin-top:24.15pt;width:262.15pt;height:142.15pt;mso-wrap-style:square;v-text-anchor:middle;mso-position-horizontal-relative:margin">
                <v:fill o:detectmouseclick="t" color2="#80b761"/>
                <v:stroke color="#3465a4" joinstyle="round" endcap="flat"/>
                <v:shadow on="t" obscured="f" color="black"/>
                <v:textbox>
                  <w:txbxContent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b/>
                        </w:rPr>
                      </w:pPr>
                      <w:r>
                        <w:rPr>
                          <w:rFonts w:cs="Calibri" w:cstheme="minorHAnsi"/>
                          <w:b/>
                          <w:bCs/>
                          <w:color w:val="FFFFF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Pour cela nous avons besoin de votre aide : la mairie met à votre disposition un espace sur le parking de la salle des fêtes pour recueillir des éléments que vous aurez ramassé lors de vos ballades dans la nature (</w:t>
                      </w:r>
                      <w:r>
                        <w:rPr>
                          <w:rFonts w:cs="Calibri" w:cstheme="minorHAnsi"/>
                          <w:b/>
                          <w:color w:val="FFFFF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Branches, ficelles, bois, mousse … tout ce qui peut être récupéré lors de vos promenades).</w:t>
                      </w:r>
                    </w:p>
                  </w:txbxContent>
                </v:textbox>
                <w10:wrap type="none"/>
              </v:roundrect>
            </w:pict>
          </mc:Fallback>
        </mc:AlternateContent>
      </w:r>
      <w:r>
        <w:rPr>
          <w:rFonts w:cs="Calibri" w:cstheme="minorHAnsi"/>
          <w:b/>
          <w:sz w:val="24"/>
          <w:szCs w:val="24"/>
          <w:lang w:val="pt-PT"/>
        </w:rPr>
        <w:t>Venez, entrez, construisez.</w:t>
      </w:r>
      <w:r>
        <w:rPr>
          <w:rFonts w:eastAsia="Times Roman" w:cs="Calibri" w:cstheme="minorHAnsi"/>
          <w:b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  <w:lang w:val="it-IT"/>
        </w:rPr>
        <w:t>La for</w:t>
      </w:r>
      <w:r>
        <w:rPr>
          <w:rFonts w:cs="Calibri" w:cstheme="minorHAnsi"/>
          <w:b/>
          <w:sz w:val="24"/>
          <w:szCs w:val="24"/>
        </w:rPr>
        <w:t>êt vous attend.</w:t>
      </w:r>
      <w:bookmarkStart w:id="0" w:name="_GoBack"/>
      <w:bookmarkEnd w:id="0"/>
    </w:p>
    <w:p>
      <w:pPr>
        <w:pStyle w:val="NormalWeb"/>
        <w:spacing w:beforeAutospacing="0" w:before="0" w:afterAutospacing="0" w:after="180"/>
        <w:rPr>
          <w:rFonts w:ascii="Calibri" w:hAnsi="Calibri" w:cs="Calibri" w:asciiTheme="minorHAnsi" w:cstheme="minorHAnsi" w:hAnsiTheme="minorHAnsi"/>
          <w:b/>
          <w:bCs/>
          <w:color w:val="000000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margin">
              <wp:posOffset>3062605</wp:posOffset>
            </wp:positionH>
            <wp:positionV relativeFrom="paragraph">
              <wp:posOffset>4445</wp:posOffset>
            </wp:positionV>
            <wp:extent cx="2811780" cy="4411980"/>
            <wp:effectExtent l="0" t="0" r="0" b="0"/>
            <wp:wrapNone/>
            <wp:docPr id="3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441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alibri" w:ascii="Calibri" w:hAnsi="Calibri" w:asciiTheme="minorHAnsi" w:cstheme="minorHAnsi" w:hAnsiTheme="minorHAnsi"/>
          <w:b/>
        </w:rPr>
        <w:t xml:space="preserve"> </w:t>
      </w:r>
    </w:p>
    <w:p>
      <w:pPr>
        <w:pStyle w:val="NormalWeb"/>
        <w:spacing w:beforeAutospacing="0" w:before="0" w:afterAutospacing="0" w:after="180"/>
        <w:rPr>
          <w:rFonts w:ascii="Calibri" w:hAnsi="Calibri" w:cs="Calibri" w:asciiTheme="minorHAnsi" w:cstheme="minorHAnsi" w:hAnsiTheme="minorHAnsi"/>
          <w:b/>
          <w:bCs/>
          <w:color w:val="000000"/>
        </w:rPr>
      </w:pPr>
      <w:r>
        <w:rPr>
          <w:rFonts w:cs="Calibri" w:cstheme="minorHAnsi" w:ascii="Calibri" w:hAnsi="Calibri"/>
          <w:b/>
          <w:bCs/>
          <w:color w:val="000000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mc:AlternateContent>
          <mc:Choice Requires="wps">
            <w:drawing>
              <wp:anchor behindDoc="0" distT="0" distB="11430" distL="0" distR="11430" simplePos="0" locked="0" layoutInCell="0" allowOverlap="1" relativeHeight="3">
                <wp:simplePos x="0" y="0"/>
                <wp:positionH relativeFrom="margin">
                  <wp:posOffset>-191135</wp:posOffset>
                </wp:positionH>
                <wp:positionV relativeFrom="paragraph">
                  <wp:posOffset>1116965</wp:posOffset>
                </wp:positionV>
                <wp:extent cx="2636520" cy="2407920"/>
                <wp:effectExtent l="6350" t="6350" r="6350" b="6350"/>
                <wp:wrapNone/>
                <wp:docPr id="4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640" cy="240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0ad47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180"/>
                              <w:rPr>
                                <w:rFonts w:ascii="Calibri" w:hAnsi="Calibri" w:cs="Calibri" w:asciiTheme="minorHAnsi" w:cstheme="minorHAnsi" w:hAnsi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Mika Dominguez : La Maîtrise de la Surimpression Photographique sur Négatif</w:t>
                            </w:r>
                          </w:p>
                          <w:p>
                            <w:pPr>
                              <w:pStyle w:val="NormalWeb"/>
                              <w:spacing w:beforeAutospacing="0" w:before="0" w:afterAutospacing="0" w:after="180"/>
                              <w:rPr>
                                <w:rFonts w:ascii="Calibri" w:hAnsi="Calibri" w:cs="Calibri" w:asciiTheme="minorHAnsi" w:cstheme="minorHAnsi" w:hAnsi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>Mika Dominguez est un artiste plasticien dont le parcours est marqué par une précocité artistique remarquable. Il a présenté sa première exposition à l'âge de 4 ans, captivant déjà son public. </w:t>
                            </w:r>
                          </w:p>
                          <w:p>
                            <w:pPr>
                              <w:pStyle w:val="NormalWeb"/>
                              <w:spacing w:beforeAutospacing="0" w:before="0" w:afterAutospacing="0" w:after="180"/>
                              <w:rPr>
                                <w:rFonts w:ascii="Times" w:hAnsi="Times" w:cs="Times"/>
                                <w:color w:val="000000"/>
                              </w:rPr>
                            </w:pP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>Aujourd'hui, Mika se distingue par sa technique de la surimpression photographique directement sur négatif, technique qui développera après sept années d'études en Art et science des Arts à Paris 1 Panthéon Sorbonne</w:t>
                            </w:r>
                            <w:r>
                              <w:rPr>
                                <w:rFonts w:cs="Times" w:ascii="Times" w:hAnsi="Times"/>
                                <w:color w:val="000000"/>
                              </w:rPr>
                              <w:t>.</w:t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white" stroked="t" o:allowincell="f" style="position:absolute;margin-left:-15.05pt;margin-top:87.95pt;width:207.55pt;height:189.55pt;mso-wrap-style:square;v-text-anchor:middle;mso-position-horizontal-relative:margin">
                <v:fill o:detectmouseclick="t" type="solid" color2="black"/>
                <v:stroke color="#70ad47" weight="12600" joinstyle="miter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180"/>
                        <w:rPr>
                          <w:rFonts w:ascii="Calibri" w:hAnsi="Calibri" w:cs="Calibri" w:asciiTheme="minorHAnsi" w:cstheme="minorHAnsi" w:hAnsiTheme="minorHAns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Calibri" w:ascii="Calibri" w:hAnsi="Calibri" w:asciiTheme="minorHAnsi" w:cstheme="minorHAnsi" w:hAnsi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>Mika Dominguez : La Maîtrise de la Surimpression Photographique sur Négatif</w:t>
                      </w:r>
                    </w:p>
                    <w:p>
                      <w:pPr>
                        <w:pStyle w:val="NormalWeb"/>
                        <w:spacing w:beforeAutospacing="0" w:before="0" w:afterAutospacing="0" w:after="180"/>
                        <w:rPr>
                          <w:rFonts w:ascii="Calibri" w:hAnsi="Calibri" w:cs="Calibri" w:asciiTheme="minorHAnsi" w:cstheme="minorHAnsi" w:hAnsiTheme="minorHAns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Calibri" w:ascii="Calibri" w:hAnsi="Calibri" w:asciiTheme="minorHAnsi" w:cstheme="minorHAnsi" w:hAnsiTheme="minorHAnsi"/>
                          <w:color w:val="000000"/>
                          <w:sz w:val="20"/>
                          <w:szCs w:val="20"/>
                        </w:rPr>
                        <w:t>Mika Dominguez est un artiste plasticien dont le parcours est marqué par une précocité artistique remarquable. Il a présenté sa première exposition à l'âge de 4 ans, captivant déjà son public. </w:t>
                      </w:r>
                    </w:p>
                    <w:p>
                      <w:pPr>
                        <w:pStyle w:val="NormalWeb"/>
                        <w:spacing w:beforeAutospacing="0" w:before="0" w:afterAutospacing="0" w:after="180"/>
                        <w:rPr>
                          <w:rFonts w:ascii="Times" w:hAnsi="Times" w:cs="Times"/>
                          <w:color w:val="000000"/>
                        </w:rPr>
                      </w:pPr>
                      <w:r>
                        <w:rPr>
                          <w:rFonts w:cs="Calibri" w:ascii="Calibri" w:hAnsi="Calibri" w:asciiTheme="minorHAnsi" w:cstheme="minorHAnsi" w:hAnsiTheme="minorHAnsi"/>
                          <w:color w:val="000000"/>
                          <w:sz w:val="20"/>
                          <w:szCs w:val="20"/>
                        </w:rPr>
                        <w:t>Aujourd'hui, Mika se distingue par sa technique de la surimpression photographique directement sur négatif, technique qui développera après sept années d'études en Art et science des Arts à Paris 1 Panthéon Sorbonne</w:t>
                      </w:r>
                      <w:r>
                        <w:rPr>
                          <w:rFonts w:cs="Times" w:ascii="Times" w:hAnsi="Times"/>
                          <w:color w:val="000000"/>
                        </w:rPr>
                        <w:t>.</w:t>
                      </w:r>
                    </w:p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  <w:font w:name="Calibri">
    <w:charset w:val="00"/>
    <w:family w:val="swiss"/>
    <w:pitch w:val="variable"/>
  </w:font>
  <w:font w:name="Times">
    <w:altName w:val="Times New Roman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c79d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fr-F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ucun" w:customStyle="1">
    <w:name w:val="Aucun"/>
    <w:qFormat/>
    <w:rsid w:val="00ea24f3"/>
    <w:rPr>
      <w:lang w:val="es-ES_tradnl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ea24f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fr-FR"/>
      <w14:ligatures w14:val="none"/>
    </w:rPr>
  </w:style>
  <w:style w:type="paragraph" w:styleId="Pardfaut" w:customStyle="1">
    <w:name w:val="Par défaut"/>
    <w:uiPriority w:val="99"/>
    <w:semiHidden/>
    <w:qFormat/>
    <w:rsid w:val="00ea24f3"/>
    <w:pPr>
      <w:widowControl/>
      <w:bidi w:val="0"/>
      <w:spacing w:lineRule="auto" w:line="288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eastAsia="fr-FR" w:val="fr-FR" w:bidi="ar-SA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Contenudecadre">
    <w:name w:val="Contenu de cadre"/>
    <w:basedOn w:val="Normal"/>
    <w:qFormat/>
    <w:pPr/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ea24f3"/>
    <w:pPr>
      <w:spacing w:after="0" w:line="240" w:lineRule="auto"/>
    </w:pPr>
    <w:rPr>
      <w:lang w:eastAsia="fr-FR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LibreOffice/25.2.5.2$Windows_X86_64 LibreOffice_project/03d19516eb2e1dd5d4ccd751a0d6f35f35e08022</Application>
  <AppVersion>15.0000</AppVersion>
  <Pages>1</Pages>
  <Words>348</Words>
  <Characters>1768</Characters>
  <CharactersWithSpaces>2109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2025-08-27T09:28:00Z</dcterms:created>
  <dc:creator>Leila Sanchez</dc:creator>
  <dc:description/>
  <dc:language>fr-FR</dc:language>
  <cp:lastModifiedBy/>
  <dcterms:modified xsi:type="dcterms:W3CDTF">2025-08-27T16:59:13Z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